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B80" w:rsidRDefault="00CA0B80">
      <w:pPr>
        <w:rPr>
          <w:rFonts w:ascii="宋体" w:eastAsia="宋体" w:hAnsi="宋体"/>
          <w:sz w:val="32"/>
          <w:szCs w:val="32"/>
        </w:rPr>
      </w:pPr>
    </w:p>
    <w:p w:rsidR="00CA0B80" w:rsidRDefault="00CA0B8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CA0B80" w:rsidRPr="00277CA1" w:rsidTr="00277CA1">
        <w:tc>
          <w:tcPr>
            <w:tcW w:w="1629" w:type="dxa"/>
          </w:tcPr>
          <w:p w:rsidR="00CA0B80" w:rsidRPr="00277CA1" w:rsidRDefault="00CA0B80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CA0B80" w:rsidRPr="00EA1659" w:rsidRDefault="00CA0B80">
            <w:pPr>
              <w:rPr>
                <w:rFonts w:ascii="宋体" w:eastAsia="宋体" w:hAnsi="宋体"/>
                <w:sz w:val="28"/>
                <w:szCs w:val="28"/>
              </w:rPr>
            </w:pPr>
            <w:r w:rsidRPr="00EA1659">
              <w:rPr>
                <w:rFonts w:ascii="宋体" w:eastAsia="宋体" w:hAnsi="宋体" w:hint="eastAsia"/>
                <w:sz w:val="28"/>
                <w:szCs w:val="28"/>
              </w:rPr>
              <w:t>高压灭菌器</w:t>
            </w:r>
          </w:p>
        </w:tc>
        <w:tc>
          <w:tcPr>
            <w:tcW w:w="1701" w:type="dxa"/>
          </w:tcPr>
          <w:p w:rsidR="00CA0B80" w:rsidRPr="00277CA1" w:rsidRDefault="00CA0B80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CA0B80" w:rsidRPr="00277CA1" w:rsidRDefault="00CA0B8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CA0B80" w:rsidRPr="00277CA1" w:rsidTr="00277CA1">
        <w:tc>
          <w:tcPr>
            <w:tcW w:w="2830" w:type="dxa"/>
            <w:gridSpan w:val="2"/>
          </w:tcPr>
          <w:p w:rsidR="00CA0B80" w:rsidRPr="00277CA1" w:rsidRDefault="00CA0B80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CA0B80" w:rsidRPr="00F326E0" w:rsidRDefault="00CA0B80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F326E0">
              <w:rPr>
                <w:rFonts w:ascii="Times New Roman" w:eastAsia="宋体" w:hAnsi="Times New Roman" w:hint="eastAsia"/>
                <w:sz w:val="28"/>
                <w:szCs w:val="28"/>
              </w:rPr>
              <w:t>日本</w:t>
            </w:r>
            <w:r w:rsidRPr="00F326E0">
              <w:rPr>
                <w:rFonts w:ascii="Times New Roman" w:eastAsia="宋体" w:hAnsi="Times New Roman"/>
                <w:sz w:val="28"/>
                <w:szCs w:val="28"/>
              </w:rPr>
              <w:t xml:space="preserve"> TOMY</w:t>
            </w:r>
            <w:r>
              <w:rPr>
                <w:rFonts w:ascii="Times New Roman" w:eastAsia="宋体" w:hAnsi="Times New Roman" w:hint="eastAsia"/>
                <w:sz w:val="28"/>
                <w:szCs w:val="28"/>
              </w:rPr>
              <w:t>，</w:t>
            </w:r>
            <w:r w:rsidRPr="00F326E0">
              <w:rPr>
                <w:rFonts w:ascii="Times New Roman" w:eastAsia="宋体" w:hAnsi="Times New Roman"/>
                <w:sz w:val="28"/>
                <w:szCs w:val="28"/>
              </w:rPr>
              <w:t>SX-700 (79L)</w:t>
            </w:r>
          </w:p>
        </w:tc>
      </w:tr>
      <w:tr w:rsidR="00CA0B80" w:rsidRPr="00277CA1" w:rsidTr="00277CA1">
        <w:trPr>
          <w:trHeight w:val="796"/>
        </w:trPr>
        <w:tc>
          <w:tcPr>
            <w:tcW w:w="8296" w:type="dxa"/>
            <w:gridSpan w:val="5"/>
          </w:tcPr>
          <w:p w:rsidR="00CA0B80" w:rsidRPr="00277CA1" w:rsidRDefault="00CA0B80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细胞培养耗材、动物手术器械的高温消毒</w:t>
            </w:r>
          </w:p>
        </w:tc>
      </w:tr>
      <w:tr w:rsidR="00CA0B80" w:rsidRPr="00277CA1" w:rsidTr="00277CA1">
        <w:trPr>
          <w:trHeight w:val="7141"/>
        </w:trPr>
        <w:tc>
          <w:tcPr>
            <w:tcW w:w="8296" w:type="dxa"/>
            <w:gridSpan w:val="5"/>
          </w:tcPr>
          <w:p w:rsidR="00CA0B80" w:rsidRPr="00277CA1" w:rsidRDefault="00CA0B80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有效容积：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69L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温度范围：灭菌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105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℃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 xml:space="preserve"> ~ 135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℃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(0.019 ~ 0.212MPa)</w:t>
            </w:r>
          </w:p>
          <w:p w:rsidR="00CA0B80" w:rsidRPr="00EA1659" w:rsidRDefault="00CA0B80" w:rsidP="00EA1659">
            <w:pPr>
              <w:ind w:firstLineChars="150" w:firstLine="420"/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 xml:space="preserve">          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加热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45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℃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 xml:space="preserve"> ~ 104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℃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(0 ~ 0.015MPa)</w:t>
            </w:r>
          </w:p>
          <w:p w:rsidR="00CA0B80" w:rsidRPr="00EA1659" w:rsidRDefault="00CA0B80" w:rsidP="00EA1659">
            <w:pPr>
              <w:ind w:firstLineChars="650" w:firstLine="1820"/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预热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45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℃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 xml:space="preserve"> ~ 95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℃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*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最大压力：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0.25MPa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加热功率：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3.0kW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安全设置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: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水位高度传感器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/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漏电保护断路器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/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顶盖锁定装置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/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过热保护器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/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过压保护器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/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启盖温度传感器检测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/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压力安全阀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标配附件：不锈钢提篮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2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个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*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开盖方式：脚踏踏板，顶端开启，单手单脚便可方便操作。</w:t>
            </w:r>
          </w:p>
          <w:p w:rsidR="00CA0B80" w:rsidRPr="00EA1659" w:rsidRDefault="00CA0B80" w:rsidP="00EA1659">
            <w:pPr>
              <w:numPr>
                <w:ilvl w:val="0"/>
                <w:numId w:val="1"/>
              </w:num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*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控制面板与盖子集成式设计，非并排放置，节约安装和使用空间，宽度仅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470mm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。</w:t>
            </w:r>
          </w:p>
          <w:p w:rsidR="00CA0B80" w:rsidRPr="00EA1659" w:rsidRDefault="00CA0B80" w:rsidP="00EA1659">
            <w:pPr>
              <w:rPr>
                <w:rFonts w:ascii="Arial" w:eastAsia="宋体" w:hAnsi="Arial"/>
                <w:color w:val="000000"/>
                <w:sz w:val="28"/>
                <w:szCs w:val="28"/>
              </w:rPr>
            </w:pP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9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、</w:t>
            </w:r>
            <w:r w:rsidRPr="00EA1659">
              <w:rPr>
                <w:rFonts w:ascii="Arial" w:eastAsia="宋体" w:hAnsi="Arial"/>
                <w:color w:val="000000"/>
                <w:sz w:val="28"/>
                <w:szCs w:val="28"/>
              </w:rPr>
              <w:t>*</w:t>
            </w:r>
            <w:r w:rsidRPr="00EA1659">
              <w:rPr>
                <w:rFonts w:ascii="Arial" w:eastAsia="宋体" w:hAnsi="宋体" w:hint="eastAsia"/>
                <w:color w:val="000000"/>
                <w:sz w:val="28"/>
                <w:szCs w:val="28"/>
              </w:rPr>
              <w:t>标配快速空冷系统，缩短灭菌后等待时间。</w:t>
            </w:r>
          </w:p>
          <w:p w:rsidR="00CA0B80" w:rsidRPr="004B2582" w:rsidRDefault="00CA0B80" w:rsidP="00EA1659">
            <w:pPr>
              <w:pStyle w:val="1"/>
              <w:spacing w:line="440" w:lineRule="exact"/>
              <w:ind w:firstLineChars="0" w:firstLine="0"/>
              <w:jc w:val="left"/>
              <w:rPr>
                <w:b/>
                <w:sz w:val="24"/>
                <w:szCs w:val="21"/>
              </w:rPr>
            </w:pPr>
          </w:p>
          <w:p w:rsidR="00CA0B80" w:rsidRPr="00277CA1" w:rsidRDefault="00CA0B80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CA0B80" w:rsidRPr="00277CA1" w:rsidRDefault="00CA0B80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CA0B80" w:rsidRDefault="00CA0B80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CA0B80" w:rsidRDefault="00CA0B80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CA0B80" w:rsidRDefault="00CA0B80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CA0B80" w:rsidRDefault="00CA0B80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CA0B80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B80" w:rsidRDefault="00CA0B80" w:rsidP="000B0253">
      <w:r>
        <w:separator/>
      </w:r>
    </w:p>
  </w:endnote>
  <w:endnote w:type="continuationSeparator" w:id="0">
    <w:p w:rsidR="00CA0B80" w:rsidRDefault="00CA0B80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B80" w:rsidRDefault="00CA0B80" w:rsidP="000B0253">
      <w:r>
        <w:separator/>
      </w:r>
    </w:p>
  </w:footnote>
  <w:footnote w:type="continuationSeparator" w:id="0">
    <w:p w:rsidR="00CA0B80" w:rsidRDefault="00CA0B80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828CF"/>
    <w:multiLevelType w:val="multilevel"/>
    <w:tmpl w:val="508828C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265F2"/>
    <w:rsid w:val="00077372"/>
    <w:rsid w:val="000B0253"/>
    <w:rsid w:val="00121B4B"/>
    <w:rsid w:val="00171173"/>
    <w:rsid w:val="001A17D1"/>
    <w:rsid w:val="00230DD4"/>
    <w:rsid w:val="002565D3"/>
    <w:rsid w:val="00277CA1"/>
    <w:rsid w:val="002E7146"/>
    <w:rsid w:val="003405E6"/>
    <w:rsid w:val="004B2582"/>
    <w:rsid w:val="00514DCB"/>
    <w:rsid w:val="007935C0"/>
    <w:rsid w:val="007C0E4C"/>
    <w:rsid w:val="0085369C"/>
    <w:rsid w:val="00985ECA"/>
    <w:rsid w:val="009917FC"/>
    <w:rsid w:val="00B70328"/>
    <w:rsid w:val="00BA6032"/>
    <w:rsid w:val="00CA0B80"/>
    <w:rsid w:val="00CD5AA1"/>
    <w:rsid w:val="00DD632B"/>
    <w:rsid w:val="00E43CED"/>
    <w:rsid w:val="00E77B0A"/>
    <w:rsid w:val="00EA1659"/>
    <w:rsid w:val="00EF6210"/>
    <w:rsid w:val="00F06A8F"/>
    <w:rsid w:val="00F326E0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Normal"/>
    <w:uiPriority w:val="99"/>
    <w:rsid w:val="00EA16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88</Words>
  <Characters>502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4</cp:revision>
  <dcterms:created xsi:type="dcterms:W3CDTF">2017-11-16T08:18:00Z</dcterms:created>
  <dcterms:modified xsi:type="dcterms:W3CDTF">2017-11-16T12:33:00Z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